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E27F" w14:textId="5C908013" w:rsidR="001D283C" w:rsidRPr="00044AB6" w:rsidRDefault="004A78D3" w:rsidP="004A78D3">
      <w:pPr>
        <w:jc w:val="center"/>
        <w:rPr>
          <w:b/>
          <w:bCs/>
          <w:sz w:val="36"/>
          <w:szCs w:val="36"/>
        </w:rPr>
      </w:pPr>
      <w:r w:rsidRPr="00044AB6">
        <w:rPr>
          <w:b/>
          <w:bCs/>
          <w:sz w:val="36"/>
          <w:szCs w:val="36"/>
        </w:rPr>
        <w:t>T</w:t>
      </w:r>
      <w:r w:rsidR="001D283C" w:rsidRPr="00044AB6">
        <w:rPr>
          <w:b/>
          <w:bCs/>
          <w:sz w:val="36"/>
          <w:szCs w:val="36"/>
        </w:rPr>
        <w:t>e</w:t>
      </w:r>
      <w:r w:rsidRPr="00044AB6">
        <w:rPr>
          <w:b/>
          <w:bCs/>
          <w:sz w:val="36"/>
          <w:szCs w:val="36"/>
        </w:rPr>
        <w:t>stimony IN SUPPORT of</w:t>
      </w:r>
      <w:r w:rsidR="001D283C" w:rsidRPr="00044AB6">
        <w:rPr>
          <w:b/>
          <w:bCs/>
          <w:sz w:val="36"/>
          <w:szCs w:val="36"/>
        </w:rPr>
        <w:t>:</w:t>
      </w:r>
    </w:p>
    <w:p w14:paraId="7BE735C0" w14:textId="0BFD306D" w:rsidR="005B06A3" w:rsidRPr="00D77A4F" w:rsidRDefault="001D283C" w:rsidP="004A78D3">
      <w:pPr>
        <w:jc w:val="center"/>
        <w:rPr>
          <w:sz w:val="28"/>
          <w:szCs w:val="28"/>
        </w:rPr>
      </w:pPr>
      <w:r w:rsidRPr="001D283C">
        <w:rPr>
          <w:b/>
          <w:bCs/>
          <w:sz w:val="28"/>
          <w:szCs w:val="28"/>
        </w:rPr>
        <w:t>H.B. No. 5004</w:t>
      </w:r>
      <w:bookmarkStart w:id="0" w:name="_Hlk98841129"/>
      <w:r>
        <w:rPr>
          <w:b/>
          <w:bCs/>
          <w:sz w:val="28"/>
          <w:szCs w:val="28"/>
        </w:rPr>
        <w:t xml:space="preserve"> - </w:t>
      </w:r>
      <w:r w:rsidRPr="00D77A4F">
        <w:rPr>
          <w:sz w:val="24"/>
          <w:szCs w:val="24"/>
        </w:rPr>
        <w:t>AN ACT IMPLEMENTING EARLY VOTING;</w:t>
      </w:r>
    </w:p>
    <w:p w14:paraId="11D2FB10" w14:textId="77777777" w:rsidR="005B06A3" w:rsidRPr="00D77A4F" w:rsidRDefault="005B06A3" w:rsidP="005B06A3">
      <w:pPr>
        <w:jc w:val="center"/>
        <w:rPr>
          <w:rFonts w:eastAsia="Times New Roman" w:cs="Calibri"/>
          <w:sz w:val="28"/>
          <w:szCs w:val="28"/>
        </w:rPr>
      </w:pPr>
      <w:r>
        <w:rPr>
          <w:rFonts w:eastAsia="Times New Roman" w:cs="Calibri"/>
          <w:b/>
          <w:bCs/>
          <w:sz w:val="28"/>
          <w:szCs w:val="28"/>
        </w:rPr>
        <w:t xml:space="preserve">Raised S.B. No. 1057 - </w:t>
      </w:r>
      <w:r w:rsidRPr="00D77A4F">
        <w:rPr>
          <w:rFonts w:eastAsia="Times New Roman" w:cs="Calibri"/>
          <w:sz w:val="24"/>
          <w:szCs w:val="24"/>
        </w:rPr>
        <w:t>AN ACT CONCERNING THE SECRETARY OF THE STATE AND EARLY VOTING;</w:t>
      </w:r>
    </w:p>
    <w:p w14:paraId="56AFC9AD" w14:textId="729A1F82" w:rsidR="005B06A3" w:rsidRPr="00D77A4F" w:rsidRDefault="005B06A3" w:rsidP="005B06A3">
      <w:pPr>
        <w:jc w:val="center"/>
        <w:rPr>
          <w:color w:val="000000"/>
          <w:sz w:val="24"/>
          <w:szCs w:val="24"/>
        </w:rPr>
      </w:pPr>
      <w:r w:rsidRPr="005B06A3">
        <w:rPr>
          <w:rFonts w:cs="Calibri"/>
          <w:b/>
          <w:bCs/>
          <w:sz w:val="28"/>
          <w:szCs w:val="28"/>
        </w:rPr>
        <w:t>Raised S.B. No. 1064</w:t>
      </w:r>
      <w:r>
        <w:rPr>
          <w:rFonts w:cs="Calibri"/>
          <w:b/>
          <w:bCs/>
          <w:sz w:val="28"/>
          <w:szCs w:val="28"/>
        </w:rPr>
        <w:t xml:space="preserve"> </w:t>
      </w:r>
      <w:r w:rsidRPr="005B06A3">
        <w:rPr>
          <w:rFonts w:cs="Calibri"/>
          <w:b/>
          <w:bCs/>
          <w:sz w:val="28"/>
          <w:szCs w:val="28"/>
        </w:rPr>
        <w:t xml:space="preserve">- </w:t>
      </w:r>
      <w:r w:rsidRPr="00D77A4F">
        <w:rPr>
          <w:color w:val="000000"/>
          <w:sz w:val="24"/>
          <w:szCs w:val="24"/>
        </w:rPr>
        <w:t>AN ACT CONCERNING THE IMPLEMENTATION OF EARLY VOTING</w:t>
      </w:r>
      <w:r w:rsidR="00DE295C" w:rsidRPr="00D77A4F">
        <w:rPr>
          <w:color w:val="000000"/>
          <w:sz w:val="24"/>
          <w:szCs w:val="24"/>
        </w:rPr>
        <w:t>;</w:t>
      </w:r>
    </w:p>
    <w:p w14:paraId="42B7594F" w14:textId="2D7BAED9" w:rsidR="00DE295C" w:rsidRPr="00D77A4F" w:rsidRDefault="00DE295C" w:rsidP="005B06A3">
      <w:pPr>
        <w:jc w:val="center"/>
        <w:rPr>
          <w:rFonts w:eastAsia="Times New Roman" w:cs="Calibri"/>
          <w:sz w:val="24"/>
          <w:szCs w:val="24"/>
        </w:rPr>
      </w:pPr>
      <w:r w:rsidRPr="00DE295C">
        <w:rPr>
          <w:rFonts w:eastAsia="Times New Roman" w:cs="Calibri"/>
          <w:b/>
          <w:bCs/>
          <w:sz w:val="28"/>
          <w:szCs w:val="28"/>
        </w:rPr>
        <w:t>S.J. No. 29</w:t>
      </w:r>
      <w:r>
        <w:rPr>
          <w:rFonts w:eastAsia="Times New Roman" w:cs="Calibri"/>
          <w:b/>
          <w:bCs/>
          <w:sz w:val="28"/>
          <w:szCs w:val="28"/>
        </w:rPr>
        <w:t xml:space="preserve"> - </w:t>
      </w:r>
      <w:r w:rsidRPr="00D77A4F">
        <w:rPr>
          <w:rFonts w:eastAsia="Times New Roman" w:cs="Calibri"/>
          <w:sz w:val="24"/>
          <w:szCs w:val="24"/>
        </w:rPr>
        <w:t>RESOLUTION APPROVING AN AMENDMENT TO THE STATE CONSTITUTION TO ALLOW NO-EXCUSE ABSENTEE VOTING;</w:t>
      </w:r>
    </w:p>
    <w:p w14:paraId="7CEF9531" w14:textId="16E9669B" w:rsidR="00DE295C" w:rsidRDefault="00DE295C" w:rsidP="005B06A3">
      <w:pPr>
        <w:jc w:val="center"/>
        <w:rPr>
          <w:rFonts w:eastAsia="Times New Roman" w:cs="Calibri"/>
          <w:b/>
          <w:bCs/>
          <w:sz w:val="24"/>
          <w:szCs w:val="24"/>
        </w:rPr>
      </w:pPr>
      <w:r w:rsidRPr="00DE295C">
        <w:rPr>
          <w:rFonts w:eastAsia="Times New Roman" w:cs="Calibri"/>
          <w:b/>
          <w:bCs/>
          <w:sz w:val="28"/>
          <w:szCs w:val="28"/>
        </w:rPr>
        <w:t xml:space="preserve">H.J. No. 1 - </w:t>
      </w:r>
      <w:r w:rsidRPr="00D77A4F">
        <w:rPr>
          <w:rFonts w:eastAsia="Times New Roman" w:cs="Calibri"/>
          <w:sz w:val="24"/>
          <w:szCs w:val="24"/>
        </w:rPr>
        <w:t>RESOLUTION APPROVING A STATE CONSTITUTIONAL AMENDMENT TO ALLOW NO-EXCUSE ABSENTEE VOTING;</w:t>
      </w:r>
      <w:r w:rsidR="00D77A4F">
        <w:rPr>
          <w:rFonts w:eastAsia="Times New Roman" w:cs="Calibri"/>
          <w:b/>
          <w:bCs/>
          <w:sz w:val="24"/>
          <w:szCs w:val="24"/>
        </w:rPr>
        <w:t xml:space="preserve">  </w:t>
      </w:r>
    </w:p>
    <w:p w14:paraId="1311FF62" w14:textId="0D06A98D" w:rsidR="00D77A4F" w:rsidRPr="00D77A4F" w:rsidRDefault="00D77A4F" w:rsidP="005B06A3">
      <w:pPr>
        <w:jc w:val="center"/>
        <w:rPr>
          <w:rFonts w:eastAsia="Times New Roman" w:cs="Calibri"/>
          <w:sz w:val="28"/>
          <w:szCs w:val="28"/>
        </w:rPr>
      </w:pPr>
      <w:r w:rsidRPr="00D77A4F">
        <w:rPr>
          <w:rFonts w:eastAsia="Times New Roman" w:cs="Calibri"/>
          <w:b/>
          <w:bCs/>
          <w:sz w:val="28"/>
          <w:szCs w:val="28"/>
        </w:rPr>
        <w:t>Raised H.B. No. 6693</w:t>
      </w:r>
      <w:r>
        <w:rPr>
          <w:rFonts w:eastAsia="Times New Roman" w:cs="Calibri"/>
          <w:b/>
          <w:bCs/>
          <w:sz w:val="28"/>
          <w:szCs w:val="28"/>
        </w:rPr>
        <w:t xml:space="preserve"> - </w:t>
      </w:r>
      <w:r w:rsidRPr="00D77A4F">
        <w:rPr>
          <w:rFonts w:eastAsia="Times New Roman" w:cs="Calibri"/>
          <w:sz w:val="24"/>
          <w:szCs w:val="24"/>
        </w:rPr>
        <w:t>AN ACT CONCERNING ABSENTEE VOTING</w:t>
      </w:r>
    </w:p>
    <w:bookmarkEnd w:id="0"/>
    <w:p w14:paraId="3143970D" w14:textId="73387EF5" w:rsidR="004A78D3" w:rsidRPr="004A78D3" w:rsidRDefault="006E3ADD" w:rsidP="004A78D3">
      <w:r>
        <w:t xml:space="preserve">Wednesday, </w:t>
      </w:r>
      <w:r w:rsidR="005B06A3">
        <w:t>February 22</w:t>
      </w:r>
      <w:r w:rsidR="005B06A3" w:rsidRPr="005B06A3">
        <w:rPr>
          <w:vertAlign w:val="superscript"/>
        </w:rPr>
        <w:t>nd</w:t>
      </w:r>
      <w:r w:rsidR="004A78D3" w:rsidRPr="004A78D3">
        <w:t>, 202</w:t>
      </w:r>
      <w:r w:rsidR="005B06A3">
        <w:t>3</w:t>
      </w:r>
    </w:p>
    <w:p w14:paraId="0906943C" w14:textId="77777777" w:rsidR="004A78D3" w:rsidRPr="004A78D3" w:rsidRDefault="004A78D3" w:rsidP="004A78D3"/>
    <w:p w14:paraId="5C717259" w14:textId="18F29CF4" w:rsidR="004A78D3" w:rsidRPr="004A78D3" w:rsidRDefault="004A78D3" w:rsidP="004A78D3">
      <w:r w:rsidRPr="004A78D3">
        <w:t xml:space="preserve">Dear Senator Mae Flexer (Co-Chair), Representative </w:t>
      </w:r>
      <w:r w:rsidR="005B06A3">
        <w:t>Matt Blumenthal</w:t>
      </w:r>
      <w:r w:rsidRPr="004A78D3">
        <w:t xml:space="preserve"> (Co-Chair), Ranking members Senator Rob Sampson and Representative Gale Mastrofrancesco and esteemed members of the Government Administration </w:t>
      </w:r>
      <w:r w:rsidR="005B06A3">
        <w:t>&amp;</w:t>
      </w:r>
      <w:r w:rsidRPr="004A78D3">
        <w:t xml:space="preserve"> Elections (GAE) Committee:</w:t>
      </w:r>
    </w:p>
    <w:p w14:paraId="073CB526" w14:textId="77777777" w:rsidR="004A78D3" w:rsidRPr="004A78D3" w:rsidRDefault="004A78D3" w:rsidP="004A78D3"/>
    <w:p w14:paraId="05E4A782" w14:textId="77777777" w:rsidR="00257417" w:rsidRDefault="004A78D3" w:rsidP="00257417">
      <w:r w:rsidRPr="004A78D3">
        <w:t xml:space="preserve">My name is </w:t>
      </w:r>
      <w:r w:rsidRPr="004A78D3">
        <w:rPr>
          <w:highlight w:val="yellow"/>
        </w:rPr>
        <w:t>[YOUR NAME]</w:t>
      </w:r>
      <w:r w:rsidRPr="004A78D3">
        <w:t xml:space="preserve">, I am a voter from </w:t>
      </w:r>
      <w:r w:rsidRPr="004A78D3">
        <w:rPr>
          <w:highlight w:val="yellow"/>
        </w:rPr>
        <w:t>[YOUR TOWN NAME]</w:t>
      </w:r>
      <w:r w:rsidRPr="004A78D3">
        <w:t xml:space="preserve">.  </w:t>
      </w:r>
      <w:r w:rsidR="00257417">
        <w:t>Thank you for all you have done to protect and expand the freedom to vote in Connecticut.  Your collective leadership paved the way for Connecticut voters to change the course of history in our state on Election Day, November 8th, 2022.   We wish to extend congratulations to each of you—since as you know voters decided by a very strong 60% majority that Connecticut is now the 47th state to allow Early Voting.</w:t>
      </w:r>
    </w:p>
    <w:p w14:paraId="2FFAC89F" w14:textId="77777777" w:rsidR="00257417" w:rsidRDefault="00257417" w:rsidP="00257417"/>
    <w:p w14:paraId="42EF3D8D" w14:textId="2FF6C7B5" w:rsidR="00257417" w:rsidRDefault="00257417" w:rsidP="00257417">
      <w:r>
        <w:t>As you undertake the work of finalizing proposed legislation to implement Early Voting—and as you prepare to vote on whether to adopt the proposed resolution to amend the state constitution to allow for No-Excuse Absentee Voting</w:t>
      </w:r>
      <w:r w:rsidR="00044AB6">
        <w:t>, as well as on improving the absentee ballot counting process</w:t>
      </w:r>
      <w:r>
        <w:t>—I urge that you:</w:t>
      </w:r>
    </w:p>
    <w:p w14:paraId="6F191021" w14:textId="77777777" w:rsidR="00257417" w:rsidRDefault="00257417" w:rsidP="00257417"/>
    <w:p w14:paraId="36CA08FB" w14:textId="77777777" w:rsidR="006E3ADD" w:rsidRDefault="00257417" w:rsidP="003D1BEC">
      <w:pPr>
        <w:numPr>
          <w:ilvl w:val="0"/>
          <w:numId w:val="1"/>
        </w:numPr>
      </w:pPr>
      <w:r>
        <w:t xml:space="preserve">Pass legislation </w:t>
      </w:r>
      <w:r w:rsidRPr="00257417">
        <w:rPr>
          <w:b/>
          <w:bCs/>
        </w:rPr>
        <w:t xml:space="preserve">that designs and fully funds </w:t>
      </w:r>
      <w:r w:rsidRPr="00DE295C">
        <w:t>Connecticut’s first-ever Early in-person Voting system</w:t>
      </w:r>
      <w:r>
        <w:t xml:space="preserve"> by March, 2023 to give town elections officials time to incorporate any budgetary changes in advance of the 2023 municipal election cycle.   Connecticut voters deserve a baseline of at least two weeks of Early Voting that includes weekend and evening hours—with the funded option for higher population towns to provide multiple locations in addition to the office of the registrar.</w:t>
      </w:r>
    </w:p>
    <w:p w14:paraId="1B67BF74" w14:textId="77777777" w:rsidR="006E3ADD" w:rsidRDefault="006E3ADD" w:rsidP="006E3ADD">
      <w:pPr>
        <w:ind w:left="720"/>
      </w:pPr>
    </w:p>
    <w:p w14:paraId="0BE6FD35" w14:textId="77777777" w:rsidR="006E3ADD" w:rsidRDefault="00257417" w:rsidP="003D1BEC">
      <w:pPr>
        <w:numPr>
          <w:ilvl w:val="0"/>
          <w:numId w:val="1"/>
        </w:numPr>
      </w:pPr>
      <w:r>
        <w:t xml:space="preserve">Adopt the proposed resolution for Connecticut </w:t>
      </w:r>
      <w:r w:rsidRPr="006E3ADD">
        <w:rPr>
          <w:b/>
          <w:bCs/>
        </w:rPr>
        <w:t>to join 35 other states that allow No-Excuse Absentee Voting</w:t>
      </w:r>
      <w:r>
        <w:t xml:space="preserve">—for a required second time by simple majority in both chambers during this 2023 legislative session.   This cannot wait until a 2024 short session when legislative time constraints will be severe.  Voters </w:t>
      </w:r>
      <w:r w:rsidR="00490583">
        <w:t xml:space="preserve">need </w:t>
      </w:r>
      <w:r>
        <w:t xml:space="preserve">to know right away if </w:t>
      </w:r>
      <w:r w:rsidR="00490583">
        <w:t>No-Excuse Absentee Voting will be on the</w:t>
      </w:r>
      <w:r>
        <w:t xml:space="preserve"> statewide ballot in 2024</w:t>
      </w:r>
      <w:r w:rsidR="00490583">
        <w:t>.</w:t>
      </w:r>
    </w:p>
    <w:p w14:paraId="1AE34DB1" w14:textId="76288799" w:rsidR="00044AB6" w:rsidRDefault="00257417" w:rsidP="006E3ADD">
      <w:pPr>
        <w:ind w:left="720"/>
      </w:pPr>
      <w:r>
        <w:t xml:space="preserve"> </w:t>
      </w:r>
    </w:p>
    <w:p w14:paraId="363E9B94" w14:textId="02EA3C52" w:rsidR="00044AB6" w:rsidRDefault="00044AB6" w:rsidP="00DE295C">
      <w:pPr>
        <w:numPr>
          <w:ilvl w:val="0"/>
          <w:numId w:val="1"/>
        </w:numPr>
      </w:pPr>
      <w:r>
        <w:t>Pass legislation that allows</w:t>
      </w:r>
      <w:r w:rsidR="009F4550">
        <w:t>:</w:t>
      </w:r>
      <w:r w:rsidRPr="00044AB6">
        <w:t xml:space="preserve"> </w:t>
      </w:r>
      <w:r>
        <w:t xml:space="preserve">(1) </w:t>
      </w:r>
      <w:r w:rsidR="00490583" w:rsidRPr="00044AB6">
        <w:t xml:space="preserve">the municipal clerk </w:t>
      </w:r>
      <w:r w:rsidR="00490583">
        <w:t xml:space="preserve">to deliver </w:t>
      </w:r>
      <w:r w:rsidRPr="00044AB6">
        <w:t xml:space="preserve">absentee ballots </w:t>
      </w:r>
      <w:r w:rsidR="00490583" w:rsidRPr="00044AB6">
        <w:t xml:space="preserve">to the ballot counters </w:t>
      </w:r>
      <w:r w:rsidRPr="00044AB6">
        <w:t>before or at six o'clock p.m. on the day of an election</w:t>
      </w:r>
      <w:r w:rsidR="009F4550">
        <w:t>;</w:t>
      </w:r>
      <w:r w:rsidRPr="00044AB6">
        <w:t xml:space="preserve"> (</w:t>
      </w:r>
      <w:r w:rsidRPr="009F4550">
        <w:t>2)</w:t>
      </w:r>
      <w:r w:rsidRPr="00743E31">
        <w:rPr>
          <w:b/>
          <w:bCs/>
        </w:rPr>
        <w:t xml:space="preserve"> notification of </w:t>
      </w:r>
      <w:r w:rsidR="00490583">
        <w:rPr>
          <w:b/>
          <w:bCs/>
        </w:rPr>
        <w:t>voters</w:t>
      </w:r>
      <w:r w:rsidR="00490583" w:rsidRPr="00743E31">
        <w:rPr>
          <w:b/>
          <w:bCs/>
        </w:rPr>
        <w:t xml:space="preserve"> </w:t>
      </w:r>
      <w:r w:rsidRPr="00743E31">
        <w:rPr>
          <w:b/>
          <w:bCs/>
        </w:rPr>
        <w:t xml:space="preserve">whose absentee ballots may be rejected due to a defect so that </w:t>
      </w:r>
      <w:r w:rsidR="00490583">
        <w:rPr>
          <w:b/>
          <w:bCs/>
        </w:rPr>
        <w:t>voters</w:t>
      </w:r>
      <w:r w:rsidR="00490583" w:rsidRPr="00743E31">
        <w:rPr>
          <w:b/>
          <w:bCs/>
        </w:rPr>
        <w:t xml:space="preserve"> </w:t>
      </w:r>
      <w:r w:rsidR="00490583">
        <w:rPr>
          <w:b/>
          <w:bCs/>
        </w:rPr>
        <w:t>can</w:t>
      </w:r>
      <w:r w:rsidRPr="00743E31">
        <w:rPr>
          <w:b/>
          <w:bCs/>
        </w:rPr>
        <w:t xml:space="preserve"> either correct </w:t>
      </w:r>
      <w:r w:rsidR="00490583">
        <w:rPr>
          <w:b/>
          <w:bCs/>
        </w:rPr>
        <w:t>the</w:t>
      </w:r>
      <w:r w:rsidRPr="00743E31">
        <w:rPr>
          <w:b/>
          <w:bCs/>
        </w:rPr>
        <w:t xml:space="preserve"> defect or vote in person</w:t>
      </w:r>
      <w:r w:rsidR="00490583">
        <w:rPr>
          <w:b/>
          <w:bCs/>
        </w:rPr>
        <w:t>;</w:t>
      </w:r>
      <w:r w:rsidRPr="00044AB6">
        <w:t xml:space="preserve"> (3) prepaid postage </w:t>
      </w:r>
      <w:r w:rsidR="00EE1844">
        <w:t xml:space="preserve">for the return of </w:t>
      </w:r>
      <w:r w:rsidRPr="00044AB6">
        <w:t>absentee ballot</w:t>
      </w:r>
      <w:r w:rsidR="00EE1844">
        <w:t>s;</w:t>
      </w:r>
      <w:r w:rsidRPr="00044AB6">
        <w:t xml:space="preserve"> (4) absentee ballot applications that have been completed and signed </w:t>
      </w:r>
      <w:r w:rsidR="00EE1844">
        <w:t>to be</w:t>
      </w:r>
      <w:r w:rsidR="00EE1844" w:rsidRPr="00044AB6">
        <w:t xml:space="preserve"> </w:t>
      </w:r>
      <w:r w:rsidRPr="00044AB6">
        <w:t>public records subject to public inspection</w:t>
      </w:r>
      <w:r w:rsidR="009F4550">
        <w:t>.</w:t>
      </w:r>
    </w:p>
    <w:p w14:paraId="69F5DDFE" w14:textId="77777777" w:rsidR="00DE295C" w:rsidRDefault="00DE295C" w:rsidP="00DE295C">
      <w:pPr>
        <w:pStyle w:val="ListParagraph"/>
      </w:pPr>
    </w:p>
    <w:p w14:paraId="06BC92B5" w14:textId="24E2C551" w:rsidR="00257417" w:rsidRDefault="00DE295C" w:rsidP="00257417">
      <w:r w:rsidRPr="004A78D3">
        <w:rPr>
          <w:highlight w:val="yellow"/>
        </w:rPr>
        <w:t xml:space="preserve">[ADD YOUR OWN REASONS/STORY FOR WHY </w:t>
      </w:r>
      <w:r>
        <w:rPr>
          <w:highlight w:val="yellow"/>
        </w:rPr>
        <w:t>CONNECTICUT VOTERS NEEDS AT LEAST TWO WEEKS OF EARLY VOTING WITH NIGHTS, WEEKENDS AND MULTIPLE LOCATIONS IN HIGHER POPULATION TOWNS—AS WELL AS THE OPTION TO VOTE BY ABSENTEE BALLOT WITH AN “EXCUSE”</w:t>
      </w:r>
      <w:r w:rsidR="00044AB6">
        <w:rPr>
          <w:highlight w:val="yellow"/>
        </w:rPr>
        <w:t>, AND THE ABILITY TO CORRECT A MISTAKE ON YOUR ABSENTEE BALLOT OR TO VOTE IN PERSON</w:t>
      </w:r>
      <w:r w:rsidRPr="004A78D3">
        <w:rPr>
          <w:highlight w:val="yellow"/>
        </w:rPr>
        <w:t>]</w:t>
      </w:r>
    </w:p>
    <w:p w14:paraId="0B54E4BA" w14:textId="77777777" w:rsidR="00257417" w:rsidRDefault="00257417" w:rsidP="00257417"/>
    <w:p w14:paraId="30C9EAFE" w14:textId="77777777" w:rsidR="003D1BEC" w:rsidRDefault="004A78D3" w:rsidP="004A78D3">
      <w:r w:rsidRPr="004A78D3">
        <w:t>Thank you,</w:t>
      </w:r>
      <w:r w:rsidR="00D77A4F">
        <w:t xml:space="preserve">  </w:t>
      </w:r>
    </w:p>
    <w:p w14:paraId="7D5DDC20" w14:textId="14D2B4D6" w:rsidR="003D1BEC" w:rsidRDefault="003D1BEC" w:rsidP="004A78D3"/>
    <w:p w14:paraId="28C831CF" w14:textId="01D9033D" w:rsidR="004A78D3" w:rsidRPr="004A78D3" w:rsidRDefault="004A78D3" w:rsidP="004A78D3">
      <w:r w:rsidRPr="004A78D3">
        <w:rPr>
          <w:highlight w:val="yellow"/>
        </w:rPr>
        <w:t>[YOUR NAME], [YOUR TOWN]</w:t>
      </w:r>
    </w:p>
    <w:sectPr w:rsidR="004A78D3" w:rsidRPr="004A78D3" w:rsidSect="004A78D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89A"/>
    <w:multiLevelType w:val="hybridMultilevel"/>
    <w:tmpl w:val="4F0E6270"/>
    <w:lvl w:ilvl="0" w:tplc="ABD8EBB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66659"/>
    <w:multiLevelType w:val="hybridMultilevel"/>
    <w:tmpl w:val="C62AB960"/>
    <w:lvl w:ilvl="0" w:tplc="04090001">
      <w:start w:val="1"/>
      <w:numFmt w:val="bullet"/>
      <w:lvlText w:val=""/>
      <w:lvlJc w:val="left"/>
      <w:pPr>
        <w:ind w:left="720" w:hanging="360"/>
      </w:pPr>
      <w:rPr>
        <w:rFonts w:ascii="Symbol" w:hAnsi="Symbol" w:hint="default"/>
      </w:rPr>
    </w:lvl>
    <w:lvl w:ilvl="1" w:tplc="51188EF2">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704451">
    <w:abstractNumId w:val="1"/>
  </w:num>
  <w:num w:numId="2" w16cid:durableId="204566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78D3"/>
    <w:rsid w:val="00001669"/>
    <w:rsid w:val="00044AB6"/>
    <w:rsid w:val="000C16FC"/>
    <w:rsid w:val="00164FE5"/>
    <w:rsid w:val="001D283C"/>
    <w:rsid w:val="001D4776"/>
    <w:rsid w:val="00257417"/>
    <w:rsid w:val="00287679"/>
    <w:rsid w:val="00291EC7"/>
    <w:rsid w:val="002D79E8"/>
    <w:rsid w:val="00353619"/>
    <w:rsid w:val="003565B1"/>
    <w:rsid w:val="003D1BEC"/>
    <w:rsid w:val="00420135"/>
    <w:rsid w:val="00490583"/>
    <w:rsid w:val="004A78D3"/>
    <w:rsid w:val="00536659"/>
    <w:rsid w:val="00547888"/>
    <w:rsid w:val="00581389"/>
    <w:rsid w:val="005B06A3"/>
    <w:rsid w:val="006A6949"/>
    <w:rsid w:val="006E3ADD"/>
    <w:rsid w:val="00743E31"/>
    <w:rsid w:val="00771679"/>
    <w:rsid w:val="008128F4"/>
    <w:rsid w:val="0093647F"/>
    <w:rsid w:val="00982286"/>
    <w:rsid w:val="009F1701"/>
    <w:rsid w:val="009F4550"/>
    <w:rsid w:val="00B70EB4"/>
    <w:rsid w:val="00B80F65"/>
    <w:rsid w:val="00C5193C"/>
    <w:rsid w:val="00CC4157"/>
    <w:rsid w:val="00D045DE"/>
    <w:rsid w:val="00D77A4F"/>
    <w:rsid w:val="00DE295C"/>
    <w:rsid w:val="00DF112D"/>
    <w:rsid w:val="00E667C7"/>
    <w:rsid w:val="00E96963"/>
    <w:rsid w:val="00ED39F9"/>
    <w:rsid w:val="00EE1844"/>
    <w:rsid w:val="00F6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CE56"/>
  <w15:chartTrackingRefBased/>
  <w15:docId w15:val="{470BAB3E-05E0-4E53-A0C4-09A6BFA6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3">
    <w:name w:val="heading 3"/>
    <w:basedOn w:val="Normal"/>
    <w:link w:val="Heading3Char"/>
    <w:uiPriority w:val="9"/>
    <w:qFormat/>
    <w:rsid w:val="00B70EB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5B06A3"/>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B70EB4"/>
    <w:rPr>
      <w:rFonts w:ascii="Times New Roman" w:eastAsia="Times New Roman" w:hAnsi="Times New Roman"/>
      <w:b/>
      <w:bCs/>
      <w:sz w:val="27"/>
      <w:szCs w:val="27"/>
    </w:rPr>
  </w:style>
  <w:style w:type="character" w:styleId="Strong">
    <w:name w:val="Strong"/>
    <w:uiPriority w:val="22"/>
    <w:qFormat/>
    <w:rsid w:val="00B70EB4"/>
    <w:rPr>
      <w:b/>
      <w:bCs/>
    </w:rPr>
  </w:style>
  <w:style w:type="character" w:customStyle="1" w:styleId="Heading4Char">
    <w:name w:val="Heading 4 Char"/>
    <w:link w:val="Heading4"/>
    <w:uiPriority w:val="9"/>
    <w:semiHidden/>
    <w:rsid w:val="005B06A3"/>
    <w:rPr>
      <w:rFonts w:ascii="Calibri" w:eastAsia="Times New Roman" w:hAnsi="Calibri" w:cs="Times New Roman"/>
      <w:b/>
      <w:bCs/>
      <w:sz w:val="28"/>
      <w:szCs w:val="28"/>
    </w:rPr>
  </w:style>
  <w:style w:type="paragraph" w:styleId="ListParagraph">
    <w:name w:val="List Paragraph"/>
    <w:basedOn w:val="Normal"/>
    <w:uiPriority w:val="34"/>
    <w:qFormat/>
    <w:rsid w:val="00DE295C"/>
    <w:pPr>
      <w:ind w:left="720"/>
    </w:pPr>
  </w:style>
  <w:style w:type="paragraph" w:styleId="Revision">
    <w:name w:val="Revision"/>
    <w:hidden/>
    <w:uiPriority w:val="99"/>
    <w:semiHidden/>
    <w:rsid w:val="00B80F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916">
      <w:bodyDiv w:val="1"/>
      <w:marLeft w:val="0"/>
      <w:marRight w:val="0"/>
      <w:marTop w:val="0"/>
      <w:marBottom w:val="0"/>
      <w:divBdr>
        <w:top w:val="none" w:sz="0" w:space="0" w:color="auto"/>
        <w:left w:val="none" w:sz="0" w:space="0" w:color="auto"/>
        <w:bottom w:val="none" w:sz="0" w:space="0" w:color="auto"/>
        <w:right w:val="none" w:sz="0" w:space="0" w:color="auto"/>
      </w:divBdr>
    </w:div>
    <w:div w:id="120416519">
      <w:bodyDiv w:val="1"/>
      <w:marLeft w:val="0"/>
      <w:marRight w:val="0"/>
      <w:marTop w:val="0"/>
      <w:marBottom w:val="0"/>
      <w:divBdr>
        <w:top w:val="none" w:sz="0" w:space="0" w:color="auto"/>
        <w:left w:val="none" w:sz="0" w:space="0" w:color="auto"/>
        <w:bottom w:val="none" w:sz="0" w:space="0" w:color="auto"/>
        <w:right w:val="none" w:sz="0" w:space="0" w:color="auto"/>
      </w:divBdr>
    </w:div>
    <w:div w:id="142503652">
      <w:bodyDiv w:val="1"/>
      <w:marLeft w:val="0"/>
      <w:marRight w:val="0"/>
      <w:marTop w:val="0"/>
      <w:marBottom w:val="0"/>
      <w:divBdr>
        <w:top w:val="none" w:sz="0" w:space="0" w:color="auto"/>
        <w:left w:val="none" w:sz="0" w:space="0" w:color="auto"/>
        <w:bottom w:val="none" w:sz="0" w:space="0" w:color="auto"/>
        <w:right w:val="none" w:sz="0" w:space="0" w:color="auto"/>
      </w:divBdr>
    </w:div>
    <w:div w:id="217783867">
      <w:bodyDiv w:val="1"/>
      <w:marLeft w:val="0"/>
      <w:marRight w:val="0"/>
      <w:marTop w:val="0"/>
      <w:marBottom w:val="0"/>
      <w:divBdr>
        <w:top w:val="none" w:sz="0" w:space="0" w:color="auto"/>
        <w:left w:val="none" w:sz="0" w:space="0" w:color="auto"/>
        <w:bottom w:val="none" w:sz="0" w:space="0" w:color="auto"/>
        <w:right w:val="none" w:sz="0" w:space="0" w:color="auto"/>
      </w:divBdr>
    </w:div>
    <w:div w:id="274798461">
      <w:bodyDiv w:val="1"/>
      <w:marLeft w:val="0"/>
      <w:marRight w:val="0"/>
      <w:marTop w:val="0"/>
      <w:marBottom w:val="0"/>
      <w:divBdr>
        <w:top w:val="none" w:sz="0" w:space="0" w:color="auto"/>
        <w:left w:val="none" w:sz="0" w:space="0" w:color="auto"/>
        <w:bottom w:val="none" w:sz="0" w:space="0" w:color="auto"/>
        <w:right w:val="none" w:sz="0" w:space="0" w:color="auto"/>
      </w:divBdr>
    </w:div>
    <w:div w:id="601763050">
      <w:bodyDiv w:val="1"/>
      <w:marLeft w:val="0"/>
      <w:marRight w:val="0"/>
      <w:marTop w:val="0"/>
      <w:marBottom w:val="0"/>
      <w:divBdr>
        <w:top w:val="none" w:sz="0" w:space="0" w:color="auto"/>
        <w:left w:val="none" w:sz="0" w:space="0" w:color="auto"/>
        <w:bottom w:val="none" w:sz="0" w:space="0" w:color="auto"/>
        <w:right w:val="none" w:sz="0" w:space="0" w:color="auto"/>
      </w:divBdr>
    </w:div>
    <w:div w:id="734352665">
      <w:bodyDiv w:val="1"/>
      <w:marLeft w:val="0"/>
      <w:marRight w:val="0"/>
      <w:marTop w:val="0"/>
      <w:marBottom w:val="0"/>
      <w:divBdr>
        <w:top w:val="none" w:sz="0" w:space="0" w:color="auto"/>
        <w:left w:val="none" w:sz="0" w:space="0" w:color="auto"/>
        <w:bottom w:val="none" w:sz="0" w:space="0" w:color="auto"/>
        <w:right w:val="none" w:sz="0" w:space="0" w:color="auto"/>
      </w:divBdr>
    </w:div>
    <w:div w:id="959579514">
      <w:bodyDiv w:val="1"/>
      <w:marLeft w:val="0"/>
      <w:marRight w:val="0"/>
      <w:marTop w:val="0"/>
      <w:marBottom w:val="0"/>
      <w:divBdr>
        <w:top w:val="none" w:sz="0" w:space="0" w:color="auto"/>
        <w:left w:val="none" w:sz="0" w:space="0" w:color="auto"/>
        <w:bottom w:val="none" w:sz="0" w:space="0" w:color="auto"/>
        <w:right w:val="none" w:sz="0" w:space="0" w:color="auto"/>
      </w:divBdr>
    </w:div>
    <w:div w:id="1112020969">
      <w:bodyDiv w:val="1"/>
      <w:marLeft w:val="0"/>
      <w:marRight w:val="0"/>
      <w:marTop w:val="0"/>
      <w:marBottom w:val="0"/>
      <w:divBdr>
        <w:top w:val="none" w:sz="0" w:space="0" w:color="auto"/>
        <w:left w:val="none" w:sz="0" w:space="0" w:color="auto"/>
        <w:bottom w:val="none" w:sz="0" w:space="0" w:color="auto"/>
        <w:right w:val="none" w:sz="0" w:space="0" w:color="auto"/>
      </w:divBdr>
    </w:div>
    <w:div w:id="1169520780">
      <w:bodyDiv w:val="1"/>
      <w:marLeft w:val="0"/>
      <w:marRight w:val="0"/>
      <w:marTop w:val="0"/>
      <w:marBottom w:val="0"/>
      <w:divBdr>
        <w:top w:val="none" w:sz="0" w:space="0" w:color="auto"/>
        <w:left w:val="none" w:sz="0" w:space="0" w:color="auto"/>
        <w:bottom w:val="none" w:sz="0" w:space="0" w:color="auto"/>
        <w:right w:val="none" w:sz="0" w:space="0" w:color="auto"/>
      </w:divBdr>
    </w:div>
    <w:div w:id="1286697745">
      <w:bodyDiv w:val="1"/>
      <w:marLeft w:val="0"/>
      <w:marRight w:val="0"/>
      <w:marTop w:val="0"/>
      <w:marBottom w:val="0"/>
      <w:divBdr>
        <w:top w:val="none" w:sz="0" w:space="0" w:color="auto"/>
        <w:left w:val="none" w:sz="0" w:space="0" w:color="auto"/>
        <w:bottom w:val="none" w:sz="0" w:space="0" w:color="auto"/>
        <w:right w:val="none" w:sz="0" w:space="0" w:color="auto"/>
      </w:divBdr>
    </w:div>
    <w:div w:id="1328748023">
      <w:bodyDiv w:val="1"/>
      <w:marLeft w:val="0"/>
      <w:marRight w:val="0"/>
      <w:marTop w:val="0"/>
      <w:marBottom w:val="0"/>
      <w:divBdr>
        <w:top w:val="none" w:sz="0" w:space="0" w:color="auto"/>
        <w:left w:val="none" w:sz="0" w:space="0" w:color="auto"/>
        <w:bottom w:val="none" w:sz="0" w:space="0" w:color="auto"/>
        <w:right w:val="none" w:sz="0" w:space="0" w:color="auto"/>
      </w:divBdr>
    </w:div>
    <w:div w:id="1605651609">
      <w:bodyDiv w:val="1"/>
      <w:marLeft w:val="0"/>
      <w:marRight w:val="0"/>
      <w:marTop w:val="0"/>
      <w:marBottom w:val="0"/>
      <w:divBdr>
        <w:top w:val="none" w:sz="0" w:space="0" w:color="auto"/>
        <w:left w:val="none" w:sz="0" w:space="0" w:color="auto"/>
        <w:bottom w:val="none" w:sz="0" w:space="0" w:color="auto"/>
        <w:right w:val="none" w:sz="0" w:space="0" w:color="auto"/>
      </w:divBdr>
    </w:div>
    <w:div w:id="1682315462">
      <w:bodyDiv w:val="1"/>
      <w:marLeft w:val="0"/>
      <w:marRight w:val="0"/>
      <w:marTop w:val="0"/>
      <w:marBottom w:val="0"/>
      <w:divBdr>
        <w:top w:val="none" w:sz="0" w:space="0" w:color="auto"/>
        <w:left w:val="none" w:sz="0" w:space="0" w:color="auto"/>
        <w:bottom w:val="none" w:sz="0" w:space="0" w:color="auto"/>
        <w:right w:val="none" w:sz="0" w:space="0" w:color="auto"/>
      </w:divBdr>
    </w:div>
    <w:div w:id="1771386122">
      <w:bodyDiv w:val="1"/>
      <w:marLeft w:val="0"/>
      <w:marRight w:val="0"/>
      <w:marTop w:val="0"/>
      <w:marBottom w:val="0"/>
      <w:divBdr>
        <w:top w:val="none" w:sz="0" w:space="0" w:color="auto"/>
        <w:left w:val="none" w:sz="0" w:space="0" w:color="auto"/>
        <w:bottom w:val="none" w:sz="0" w:space="0" w:color="auto"/>
        <w:right w:val="none" w:sz="0" w:space="0" w:color="auto"/>
      </w:divBdr>
    </w:div>
    <w:div w:id="1847790492">
      <w:bodyDiv w:val="1"/>
      <w:marLeft w:val="0"/>
      <w:marRight w:val="0"/>
      <w:marTop w:val="0"/>
      <w:marBottom w:val="0"/>
      <w:divBdr>
        <w:top w:val="none" w:sz="0" w:space="0" w:color="auto"/>
        <w:left w:val="none" w:sz="0" w:space="0" w:color="auto"/>
        <w:bottom w:val="none" w:sz="0" w:space="0" w:color="auto"/>
        <w:right w:val="none" w:sz="0" w:space="0" w:color="auto"/>
      </w:divBdr>
    </w:div>
    <w:div w:id="19158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Teran Loeppke</dc:creator>
  <cp:keywords/>
  <dc:description/>
  <cp:lastModifiedBy>Teran Loeppke</cp:lastModifiedBy>
  <cp:revision>11</cp:revision>
  <dcterms:created xsi:type="dcterms:W3CDTF">2023-02-17T17:14:00Z</dcterms:created>
  <dcterms:modified xsi:type="dcterms:W3CDTF">2023-02-17T21:49:00Z</dcterms:modified>
</cp:coreProperties>
</file>